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B5" w:rsidRPr="006811B5" w:rsidRDefault="006811B5" w:rsidP="006811B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 xml:space="preserve">TTM 2026 ponownie zgromadziły w Poznaniu liderów branży motoryzacyjnej, producentów i ekspertów rynku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automotive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 xml:space="preserve">. </w:t>
      </w:r>
      <w:r>
        <w:rPr>
          <w:rFonts w:eastAsia="Times New Roman" w:cstheme="minorHAnsi"/>
          <w:sz w:val="20"/>
          <w:szCs w:val="20"/>
          <w:lang w:eastAsia="pl-PL"/>
        </w:rPr>
        <w:t xml:space="preserve">Targi </w:t>
      </w:r>
      <w:bookmarkStart w:id="0" w:name="_GoBack"/>
      <w:bookmarkEnd w:id="0"/>
      <w:r w:rsidRPr="006811B5">
        <w:rPr>
          <w:rFonts w:eastAsia="Times New Roman" w:cstheme="minorHAnsi"/>
          <w:sz w:val="20"/>
          <w:szCs w:val="20"/>
          <w:lang w:eastAsia="pl-PL"/>
        </w:rPr>
        <w:t xml:space="preserve"> były przestrzenią premier technologicznych, spotkań biznesowych oraz dyskusji o przyszłości motoryzacji i nowoczesnych warsztatów.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TTM 2026 już za nami. Cztery intensywne dni rozmów, premier technologicznych, spotkań branży i dyskusji o przyszłości motoryzacji po raz kolejny potwierdziły, że Targi Techniki Motoryzacyjnej w Poznaniu pozostają najważniejszym wydarzeniem tego typu w Polsce i jednym z kluczowych punktów spotkań branży w Europie. Jak powiedział Dyrektor Targów TTM, Bartosz Dembiński: </w:t>
      </w: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„Tegoroczna edycja pokazała nie tylko siłę rynku motoryzacyjnego, ale również ogromną potrzebę wspólnego dialogu w czasach dynamicznych zmian technologicznych i biznesowych."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Międzynarodowe Targi Poznańskie stały się centrum motoryzacyjnej branży technicznej. Swoją ofertę zaprezentowało blisko 300 wystawców z Polski i zagranicy, rozmieszczonych w czterech pawilonach ekspozycyjnych. Targi Techniki Motoryzacyjnej odwiedziło ponad 11 500 profesjonalistów z branży, a łącznie TTM oraz Poznań Motor Show zgromadziły aż 94 384 zwiedzających.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 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O profesjonalnym charakterze tegorocznej edycji najlepiej mówią sami wystawcy, którzy zwracali uwagę nie tylko na wysoką frekwencję, ale przede wszystkim na jakość rozmów oraz coraz bardziej specjalistyczny profil odwiedzających.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Bogusław Raatz, Prezes Zarządu, Herkules Auto-Technika Warsztatowa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„Zapytany o opinię na temat ostatniej edycji Targów Techniki Motoryzacyjnej TTM, uważam, że warto spojrzeć na nią w szerszym kontekście i porównać jej poziom organizacyjny, frekwencję oraz profil zwiedzających do kilku poprzednich edycji. Tylko takie odniesienie daje realny obraz tego, w jakim kierunku rozwija się to wydarzenie.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W moim odczuciu – przynajmniej z perspektywy naszego stoiska – targi wyraźnie ewoluują w stronę imprezy specjalistycznej. I jest to kierunek, na którym od dawna nam zależało. Coraz mniej pojawia się osób przypadkowych, niezwiązanych z branżą, natomiast zdecydowanie rośnie udział odwiedzających, którzy przychodzą z konkretnym celem: zobaczyć rozwiązania, porozmawiać o technologii, skonfrontować swoje doświadczenia.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To bardzo wyraźnie zmienia charakter rozmów. Zamiast ogólnych pytań pojawiają się konkretne zagadnienia techniczne, dyskusje o zastosowaniach, opłacalności czy organizacji pracy w warsztacie. Widać, że wielu odwiedzających to osoby decyzyjne lub mające realny wpływ na inwestycje. To z kolei przekłada się na jakość kontaktów i ich późniejszą wartość biznesową.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Co istotne, mimo bardziej specjalistycznego charakteru wydarzenia, liczba odwiedzających – przynajmniej w naszym przypadku – nie spada. To pokazuje, że targi nie tracą na znaczeniu, tylko zmienia się ich profil. Dla nas jest to sygnał bardzo pozytywny.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Można powiedzieć, że TTM coraz wyraźniej przestają być wydarzeniem „dla wszystkich”, a stają się miejscem spotkań profesjonalistów. A właśnie taka formuła skoncentrowana na jakości, a nie przypadkowej frekwencji, ma dziś największy sens.”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Wystawcy podkreślali  znaczenie bezpośrednich spotkań i rozmów z klientami oraz partnerami biznesowymi. Możliwość prezentacji rozwiązań w praktyce i wymiany doświadczeń pozostaje jednym z najmocniejszych elementów wydarzenia.</w:t>
      </w:r>
    </w:p>
    <w:p w:rsid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 xml:space="preserve">Kaja Bogacka, Marketing EMEA,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Oetiker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>: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„Z naszego punktu widzenia targi są bardzo udane. Nasze stoisko przyciąga wielu odwiedzających i cieszy się dużym zainteresowaniem, co przekłada się na liczne, wartościowe rozmowy oraz nowe kontakty biznesowe. Szczególną wartość mają dla nas bezpośrednie rozmowy z użytkownikami naszych produktów, które dostarczają cennych informacji i potwierdzają ich praktyczne zastosowanie w codziennej pracy.”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 xml:space="preserve">Tomasz Kompanowski,  Dyrektor Handlowy, HORPOL A.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Horeczy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 xml:space="preserve"> Sp.k.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„</w:t>
      </w: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 xml:space="preserve">Udział w Targach Techniki Motoryzacyjnej 2026 w Poznaniu to dla nas zawsze doskonała okazja do zaprezentowania najnowszych produktów marki HORPOL dla branży </w:t>
      </w:r>
      <w:proofErr w:type="spellStart"/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automotive</w:t>
      </w:r>
      <w:proofErr w:type="spellEnd"/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 xml:space="preserve">, a także do bezpośrednich </w:t>
      </w: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lastRenderedPageBreak/>
        <w:t>spotkań i budowania relacji z naszymi kontrahentami oraz partnerami. To niezwykle wartościowy i efektywny czas spędzony w gronie profesjonalistów, co szczególnie cenimy w tym wydarzeniu.”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TTM 2026 po raz kolejny udowodniły, że współczesne targi motoryzacyjne to znacznie więcej niż sama ekspozycja produktów i technologii. To dziś przede wszystkim platforma wymiany wiedzy, doświadczeń oraz rozmów o kierunku, w jakim zmierza cała branża.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 xml:space="preserve">Pierwszego dnia targów odbyło się spotkanie branżowe „Co dalej z motoryzacją?”, zorganizowane przez Grupę MTP oraz Stowarzyszenie Techniki Motoryzacyjnej. W dyskusji uczestniczyło blisko 50 prezesów oraz pracowników kadry zarządzającej najważniejszych organizacji branżowych i liderów rynku, a także przedstawicieli administracji publicznej. Rozmowy dotyczyły m.in.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elektromobilności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>, zmian regulacyjnych, dostępu do napraw, ekspansji chińskich marek oraz przyszłości badań technicznych pojazdów.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Jak podkreślał Prezes Stowarzyszenia Techniki Motoryzacyjnej Rafał Sosnowski: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i/>
          <w:iCs/>
          <w:sz w:val="20"/>
          <w:szCs w:val="20"/>
          <w:lang w:eastAsia="pl-PL"/>
        </w:rPr>
        <w:t>„Żyjemy w czasach bardzo intensywnych zmian. A tam, gdzie pojawiają się zmiany, zawsze są ci, którzy potrafią je wykorzystać i ci, którzy zostają w tyle. Dlatego tak ważne jest, abyśmy jako branża odpowiednio wcześnie rozpoznali kierunek i zaczęli działać.”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  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 xml:space="preserve">Naturalną kontynuacją tych rozmów było III Forum Motoryzacyjne, podczas którego eksperci i przedstawiciele rynku debatowali m.in. o przyszłości niezależnych warsztatów, roli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elektromobilności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>, wpływie chińskich producentów na europejski rynek oraz zmianach w systemie badań technicznych pojazdów.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 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Ważnym elementem tegorocznej edycji były także obchody 25-lecia Stowarzyszenia Techniki Motoryzacyjnej oraz 15 lat współorganizacji STM i Grupy MTP targów TTM. Jubileusz podkreślił znaczenie wieloletniej współpracy branży oraz rolę STM w budowaniu przestrzeni dialogu, edukacji i rozwoju rynku motoryzacyjnego w Polsce.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 xml:space="preserve">Nie zabrakło również prestiżowych wydarzeń branżowych. Podczas gali Trade Press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Award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 xml:space="preserve"> 2026 tytuł Dziennikarza Roku otrzymał Bogusław Raatz, redaktor naczelny magazynu Karoseria. W trakcie gali wyróżniono także firmy i organizacje szczególnie zasłużone dla rozwoju rynku motoryzacyjnego, w tym Polski Związek Przemysłu Oponiarskiego, </w:t>
      </w:r>
      <w:proofErr w:type="spellStart"/>
      <w:r w:rsidRPr="006811B5">
        <w:rPr>
          <w:rFonts w:eastAsia="Times New Roman" w:cstheme="minorHAnsi"/>
          <w:sz w:val="20"/>
          <w:szCs w:val="20"/>
          <w:lang w:eastAsia="pl-PL"/>
        </w:rPr>
        <w:t>Tip</w:t>
      </w:r>
      <w:proofErr w:type="spellEnd"/>
      <w:r w:rsidRPr="006811B5">
        <w:rPr>
          <w:rFonts w:eastAsia="Times New Roman" w:cstheme="minorHAnsi"/>
          <w:sz w:val="20"/>
          <w:szCs w:val="20"/>
          <w:lang w:eastAsia="pl-PL"/>
        </w:rPr>
        <w:t>-Topol, DSS, Herkules Auto-Technika oraz Mechatronika Wyposażenie Dydaktyczne.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 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W trakcie targów nagrodzono także najbardziej innowacyjne rozwiązania prezentowane przez wystawców w konkursie Złoty Medal Grupy MTP. Łącznie wyróżniono 16 produktów i technologii wyznaczających kierunki rozwoju nowoczesnych warsztatów, diagnostyki i wyposażenia serwisowego.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Integralnym elementem wydarzenia były również jubileuszowe XV Ogólnopolskie Mistrzos</w:t>
      </w:r>
      <w:r>
        <w:rPr>
          <w:rFonts w:eastAsia="Times New Roman" w:cstheme="minorHAnsi"/>
          <w:sz w:val="20"/>
          <w:szCs w:val="20"/>
          <w:lang w:eastAsia="pl-PL"/>
        </w:rPr>
        <w:t>twa Mechaników, Olimpiada Wiedzy</w:t>
      </w:r>
      <w:r w:rsidRPr="006811B5">
        <w:rPr>
          <w:rFonts w:eastAsia="Times New Roman" w:cstheme="minorHAnsi"/>
          <w:sz w:val="20"/>
          <w:szCs w:val="20"/>
          <w:lang w:eastAsia="pl-PL"/>
        </w:rPr>
        <w:t xml:space="preserve"> Motoryzacyjnej, warsztaty oraz liczne pokazy praktyczne. To właśnie tam młodzi mechanicy i </w:t>
      </w:r>
      <w:r>
        <w:rPr>
          <w:rFonts w:eastAsia="Times New Roman" w:cstheme="minorHAnsi"/>
          <w:sz w:val="20"/>
          <w:szCs w:val="20"/>
          <w:lang w:eastAsia="pl-PL"/>
        </w:rPr>
        <w:t>przy</w:t>
      </w:r>
      <w:r w:rsidRPr="006811B5">
        <w:rPr>
          <w:rFonts w:eastAsia="Times New Roman" w:cstheme="minorHAnsi"/>
          <w:sz w:val="20"/>
          <w:szCs w:val="20"/>
          <w:lang w:eastAsia="pl-PL"/>
        </w:rPr>
        <w:t>szli specjaliści mogli skonfrontować teorię z praktyką oraz zdobyć doświadczenie w pracy z nowoczesnymi technologiami motoryzacyjnymi.</w:t>
      </w:r>
    </w:p>
    <w:p w:rsidR="006811B5" w:rsidRPr="006811B5" w:rsidRDefault="006811B5" w:rsidP="006811B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 Choć emocje po TTM 2026 jeszcze nie opadły, jedno jest pewne, Poznań po raz kolejny stał się miejscem, w którym branża motoryzacyjna nie tylko obserwuje zmiany, ale aktywnie je współtworzy. Tegoroczna edycja zostawiła po sobie setki rozmów, nowe kontakty biznesowe, inspiracje i wyraźny sygnał, że przyszłość motoryzacji tworzy się właśnie tutaj.</w:t>
      </w:r>
    </w:p>
    <w:p w:rsidR="006811B5" w:rsidRPr="006811B5" w:rsidRDefault="006811B5" w:rsidP="006811B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811B5">
        <w:rPr>
          <w:rFonts w:eastAsia="Times New Roman" w:cstheme="minorHAnsi"/>
          <w:sz w:val="20"/>
          <w:szCs w:val="20"/>
          <w:lang w:eastAsia="pl-PL"/>
        </w:rPr>
        <w:t>Nie pozostaje więc nic innego, jak już dziś zapisać w kalendarzu termin kolejnej edycji Targów Techniki Motoryzacyjnej, która odbędzie się w dniach </w:t>
      </w:r>
      <w:r w:rsidRPr="006811B5">
        <w:rPr>
          <w:rFonts w:eastAsia="Times New Roman" w:cstheme="minorHAnsi"/>
          <w:b/>
          <w:bCs/>
          <w:sz w:val="20"/>
          <w:szCs w:val="20"/>
          <w:lang w:eastAsia="pl-PL"/>
        </w:rPr>
        <w:t>20–23 kwietnia 2028</w:t>
      </w:r>
      <w:r w:rsidRPr="006811B5">
        <w:rPr>
          <w:rFonts w:eastAsia="Times New Roman" w:cstheme="minorHAnsi"/>
          <w:sz w:val="20"/>
          <w:szCs w:val="20"/>
          <w:lang w:eastAsia="pl-PL"/>
        </w:rPr>
        <w:t> roku na terenie Międzynarodowych Targów Poznańskich. Do zobaczenia!</w:t>
      </w:r>
    </w:p>
    <w:p w:rsidR="0056413B" w:rsidRPr="006811B5" w:rsidRDefault="006811B5">
      <w:pPr>
        <w:rPr>
          <w:rFonts w:cstheme="minorHAnsi"/>
          <w:sz w:val="20"/>
          <w:szCs w:val="20"/>
        </w:rPr>
      </w:pPr>
    </w:p>
    <w:sectPr w:rsidR="0056413B" w:rsidRPr="0068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5"/>
    <w:rsid w:val="006811B5"/>
    <w:rsid w:val="00B70226"/>
    <w:rsid w:val="00D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A493"/>
  <w15:chartTrackingRefBased/>
  <w15:docId w15:val="{F6844701-48D7-4958-9D2E-66E8BE68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ngleposttext">
    <w:name w:val="singlepost__text"/>
    <w:basedOn w:val="Normalny"/>
    <w:rsid w:val="0068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11B5"/>
    <w:rPr>
      <w:i/>
      <w:iCs/>
    </w:rPr>
  </w:style>
  <w:style w:type="character" w:styleId="Pogrubienie">
    <w:name w:val="Strong"/>
    <w:basedOn w:val="Domylnaczcionkaakapitu"/>
    <w:uiPriority w:val="22"/>
    <w:qFormat/>
    <w:rsid w:val="00681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46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8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937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40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0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39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694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50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11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31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Dudziak</dc:creator>
  <cp:keywords/>
  <dc:description/>
  <cp:lastModifiedBy>Emanuela Dudziak</cp:lastModifiedBy>
  <cp:revision>1</cp:revision>
  <dcterms:created xsi:type="dcterms:W3CDTF">2026-05-07T14:31:00Z</dcterms:created>
  <dcterms:modified xsi:type="dcterms:W3CDTF">2026-05-07T14:33:00Z</dcterms:modified>
</cp:coreProperties>
</file>