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374D3">
        <w:rPr>
          <w:rFonts w:asciiTheme="minorHAnsi" w:hAnsiTheme="minorHAnsi" w:cstheme="minorHAnsi"/>
          <w:sz w:val="20"/>
          <w:szCs w:val="20"/>
        </w:rPr>
        <w:t xml:space="preserve">Już w przyszłym tygodniu, w dniach 23–26 kwietnia, na terenie Międzynarodowych Targów Poznańskich odbędzie się kolejna edycja Targów Techniki Motoryzacyjnej TTM. Tegoroczna odsłona zapowiada się rekordowo 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7374D3">
        <w:rPr>
          <w:rFonts w:asciiTheme="minorHAnsi" w:hAnsiTheme="minorHAnsi" w:cstheme="minorHAnsi"/>
          <w:sz w:val="20"/>
          <w:szCs w:val="20"/>
        </w:rPr>
        <w:t xml:space="preserve"> swoją ofertę zaprezentuje blisko 300 wystawców z Polski i zagranicy, reprezentujących najważniejsze segmenty rynku.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Targi Techniki Motoryzacyjnej, organizowane wspólnie ze Stowarzyszeniem Techniki Motoryzacyjnej, to jedno z kluczowych wydarzeń branży motoryzacyjnej w Polsce. Skupiają producentów, dystrybutorów oraz specjalistów z obszaru wyposażenia warsztatów, części zamiennych, diagnostyki, serwisu oraz nowoczesnych technologii dla motoryzacji. Wydarzenie stanowi kompleksową przestrzeń prezentacji innowacyjnych rozwiązań technicznych, narzędzi i systemów wspierających rozwój nowoczesnych usług serwisowych.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 xml:space="preserve">Targi odbywają się równolegle z Poznań Motor Show 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7374D3">
        <w:rPr>
          <w:rFonts w:asciiTheme="minorHAnsi" w:hAnsiTheme="minorHAnsi" w:cstheme="minorHAnsi"/>
          <w:sz w:val="20"/>
          <w:szCs w:val="20"/>
        </w:rPr>
        <w:t xml:space="preserve"> największym wydarzeniem motoryzacyjnym w Europie Środkowo-Wschodniej. Synergia obu wydarzeń wzmacnia ich rangę, tworząc kompleksową platformę spotkań biznesu, technologii i pasji motoryzacyjnej.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 xml:space="preserve">TTM to również istotna platforma spotkań biznesowych oraz wymiany wiedzy eksperckiej. Branża motoryzacyjna znajduje się dziś w punkcie intensywnych i wielowymiarowych zmian. Postępująca cyfryzacja pojazdów, dynamiczny rozwój </w:t>
      </w:r>
      <w:proofErr w:type="spellStart"/>
      <w:r w:rsidRPr="007374D3">
        <w:rPr>
          <w:rFonts w:asciiTheme="minorHAnsi" w:hAnsiTheme="minorHAnsi" w:cstheme="minorHAnsi"/>
          <w:sz w:val="20"/>
          <w:szCs w:val="20"/>
        </w:rPr>
        <w:t>elektromobilności</w:t>
      </w:r>
      <w:proofErr w:type="spellEnd"/>
      <w:r w:rsidRPr="007374D3">
        <w:rPr>
          <w:rFonts w:asciiTheme="minorHAnsi" w:hAnsiTheme="minorHAnsi" w:cstheme="minorHAnsi"/>
          <w:sz w:val="20"/>
          <w:szCs w:val="20"/>
        </w:rPr>
        <w:t xml:space="preserve"> oraz rosnąca rola globalnych graczy sprawiają, że dotychczasowe modele funkcjonowania rynku ulegają redefinicji. W tych warunkach dostęp do aktualnej wiedzy i możliwość konfrontacji różnych perspektyw stają się kluczowe dla wszystkich uczestników sektora.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Odpowiedzią na te wyzwania jest Forum Motoryzacyjne, które odbędzie się pierwszego dnia targów. W godzinach 12:00–15:45 zaplanowano trzy panele dyskusyjne, które łącznie tworzą szeroki obraz najważniejszych trendów i napięć kształtujących współczesny rynek motoryzacyjny.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Jednym z centralnych tematów będzie rosnąca rola oprogramowania w pojazdach oraz jej wpływ na dostęp do napraw. Współczesne samochody coraz częściej funkcjonują jako zaawansowane systemy cyfrowe, w których diagnostyka online, zdalne aktualizacje oraz dostęp do danych producentów decydują o możliwościach serwisowania. Rodzi to istotne pytania o przyszłość niezależnych warsztatów, granice między bezpieczeństwem a interesem producentów oraz realny wpływ tych zmian na konkurencję i ceny usług.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 xml:space="preserve">Forum podejmie również temat globalnych przekształceń rynku, w szczególności rosnącej roli </w:t>
      </w:r>
      <w:proofErr w:type="spellStart"/>
      <w:r w:rsidRPr="007374D3">
        <w:rPr>
          <w:rFonts w:asciiTheme="minorHAnsi" w:hAnsiTheme="minorHAnsi" w:cstheme="minorHAnsi"/>
          <w:sz w:val="20"/>
          <w:szCs w:val="20"/>
        </w:rPr>
        <w:t>elektromobilności</w:t>
      </w:r>
      <w:proofErr w:type="spellEnd"/>
      <w:r w:rsidRPr="007374D3">
        <w:rPr>
          <w:rFonts w:asciiTheme="minorHAnsi" w:hAnsiTheme="minorHAnsi" w:cstheme="minorHAnsi"/>
          <w:sz w:val="20"/>
          <w:szCs w:val="20"/>
        </w:rPr>
        <w:t xml:space="preserve"> oraz ekspansji chińskich marek. Zjawiska te zmieniają dotychczasowy układ sił w branży, wpływając na dostępność części, dokumentację techniczną oraz modele dystrybucji. Istotnym wątkiem będzie ocena gotowości polskiego rynku na nowe marki oraz analiza szans i zagrożeń, jakie te zmiany niosą dla niezależnych warsztatów i całego sektora </w:t>
      </w:r>
      <w:proofErr w:type="spellStart"/>
      <w:r w:rsidRPr="007374D3">
        <w:rPr>
          <w:rFonts w:asciiTheme="minorHAnsi" w:hAnsiTheme="minorHAnsi" w:cstheme="minorHAnsi"/>
          <w:sz w:val="20"/>
          <w:szCs w:val="20"/>
        </w:rPr>
        <w:t>aftermarket</w:t>
      </w:r>
      <w:proofErr w:type="spellEnd"/>
      <w:r w:rsidRPr="007374D3">
        <w:rPr>
          <w:rFonts w:asciiTheme="minorHAnsi" w:hAnsiTheme="minorHAnsi" w:cstheme="minorHAnsi"/>
          <w:sz w:val="20"/>
          <w:szCs w:val="20"/>
        </w:rPr>
        <w:t>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Nie zabraknie także dyskusji na temat systemu badań technicznych pojazdów, który od lat budzi kontrowersje. Rozwój zaawansowanych systemów wspomagania kierowcy, elektroniki i oprogramowania stawia przed stacjami kontroli nowe wyzwania, jednocześnie prowokując pytania o skuteczność obecnych rozwiązań. Uczestnicy forum przyjrzą się roli diagnostów, realnemu wpływowi badań na bezpieczeństwo oraz kierunkom potencjalnych zmian w modelu funkcjonowania systemu.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TTM 2026 to nie tylko ekspozycja i debaty, ale także bogaty program wydarzeń towarzyszących. Integralnym elementem targów będą jubileuszowe XV Ogólnopolskie Mistrzostwa Mechaników.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Nowe kategorie, obecność partnerów branżowych i wysoki poziom rywalizacji sprawiają, że wydarzenie to jest nie tylko widowiskiem, ale przede wszystkim praktycznym sprawdzianem kompetencji przyszłości. To właśnie tutaj młodzi mechanicy zdobywają doświadczenie i umiejętności niezbędne do pracy z nowoczesnymi pojazdami – w tym elektrycznymi, hybrydowymi i specjalistycznymi.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 xml:space="preserve">Uzupełnieniem programu będzie również Olimpiada Wiedzy Motoryzacyjnej, a także liczne pokazy, strefy interaktywne i </w:t>
      </w:r>
      <w:r>
        <w:rPr>
          <w:rFonts w:asciiTheme="minorHAnsi" w:hAnsiTheme="minorHAnsi" w:cstheme="minorHAnsi"/>
          <w:sz w:val="20"/>
          <w:szCs w:val="20"/>
        </w:rPr>
        <w:t>warsztaty</w:t>
      </w:r>
      <w:r w:rsidRPr="007374D3">
        <w:rPr>
          <w:rFonts w:asciiTheme="minorHAnsi" w:hAnsiTheme="minorHAnsi" w:cstheme="minorHAnsi"/>
          <w:sz w:val="20"/>
          <w:szCs w:val="20"/>
        </w:rPr>
        <w:t>, które pozwalają uczestnikom jeszcze szerzej spojrzeć na zmiany zachodzące w branży.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lastRenderedPageBreak/>
        <w:t>TTM 2026 to</w:t>
      </w:r>
      <w:r>
        <w:rPr>
          <w:rFonts w:asciiTheme="minorHAnsi" w:hAnsiTheme="minorHAnsi" w:cstheme="minorHAnsi"/>
          <w:sz w:val="20"/>
          <w:szCs w:val="20"/>
        </w:rPr>
        <w:t xml:space="preserve"> dziś znacznie więcej niż targi,</w:t>
      </w:r>
      <w:r w:rsidRPr="007374D3">
        <w:rPr>
          <w:rFonts w:asciiTheme="minorHAnsi" w:hAnsiTheme="minorHAnsi" w:cstheme="minorHAnsi"/>
          <w:sz w:val="20"/>
          <w:szCs w:val="20"/>
        </w:rPr>
        <w:t xml:space="preserve"> to platforma wiedzy, relacji i realnych doświadczeń. W świecie dynamicznych zmian wydarzenie to pozwala nie tylko nadążyć za aktualnymi trendami, ale przede wszystkim przygotować się na to, co dopiero nadchodzi.</w:t>
      </w:r>
    </w:p>
    <w:p w:rsidR="007374D3" w:rsidRPr="007374D3" w:rsidRDefault="007374D3" w:rsidP="007374D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7374D3">
        <w:rPr>
          <w:rFonts w:asciiTheme="minorHAnsi" w:hAnsiTheme="minorHAnsi" w:cstheme="minorHAnsi"/>
          <w:sz w:val="20"/>
          <w:szCs w:val="20"/>
        </w:rPr>
        <w:t>Poznań ponownie stanie się miejscem, w którym branża motoryzacyjna spotyka się, by rozmawiać o przyszłości  i przekładać ją na konkretne działania.</w:t>
      </w:r>
    </w:p>
    <w:p w:rsidR="0056413B" w:rsidRDefault="007374D3" w:rsidP="007374D3">
      <w:pPr>
        <w:jc w:val="both"/>
      </w:pPr>
    </w:p>
    <w:sectPr w:rsidR="0056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D3"/>
    <w:rsid w:val="007374D3"/>
    <w:rsid w:val="00B70226"/>
    <w:rsid w:val="00D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D70C"/>
  <w15:chartTrackingRefBased/>
  <w15:docId w15:val="{4CADF38C-219D-496C-8777-D0A469CB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37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74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7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Dudziak</dc:creator>
  <cp:keywords/>
  <dc:description/>
  <cp:lastModifiedBy>Emanuela Dudziak</cp:lastModifiedBy>
  <cp:revision>1</cp:revision>
  <dcterms:created xsi:type="dcterms:W3CDTF">2026-04-15T07:34:00Z</dcterms:created>
  <dcterms:modified xsi:type="dcterms:W3CDTF">2026-04-15T07:43:00Z</dcterms:modified>
</cp:coreProperties>
</file>